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1BF5" w14:textId="32C72C47" w:rsidR="004C4470" w:rsidRPr="00151C46" w:rsidRDefault="004C4470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1DFA6601" w14:textId="2A27EF69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591847B7" w14:textId="14FC5DA1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4D655F47" w14:textId="45050E7E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E09E098" w14:textId="0BFA2BD8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2E03B075" w14:textId="20AFEFDE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1891DC10" w14:textId="3CC83F9D" w:rsidR="00A5227B" w:rsidRPr="00151C46" w:rsidRDefault="00A5227B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93D2CCB" w14:textId="6AEC61E0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0973D16E" w14:textId="3B361099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24279ACB" w14:textId="3FB9C6D4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BA9C9C0" w14:textId="0B22E07A" w:rsidR="004B0858" w:rsidRPr="00151C46" w:rsidRDefault="004B0858" w:rsidP="000D00BD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  <w:bookmarkStart w:id="0" w:name="_GoBack"/>
    </w:p>
    <w:bookmarkEnd w:id="0"/>
    <w:p w14:paraId="03BDAF52" w14:textId="5EA77EBE" w:rsidR="00A5227B" w:rsidRPr="004E465B" w:rsidRDefault="00A5227B" w:rsidP="004E465B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68649773" w14:textId="5AB636C2" w:rsidR="004B0858" w:rsidRPr="004E465B" w:rsidRDefault="004B0858" w:rsidP="004E465B">
      <w:pPr>
        <w:spacing w:after="0" w:line="240" w:lineRule="auto"/>
        <w:ind w:left="2268" w:right="991" w:firstLine="1134"/>
        <w:jc w:val="both"/>
        <w:rPr>
          <w:rFonts w:ascii="Segoe UI" w:hAnsi="Segoe UI" w:cs="Segoe UI"/>
          <w:color w:val="404040" w:themeColor="text1" w:themeTint="BF"/>
        </w:rPr>
      </w:pPr>
    </w:p>
    <w:p w14:paraId="4E9C564C" w14:textId="77777777" w:rsidR="004E465B" w:rsidRPr="004E465B" w:rsidRDefault="004E465B" w:rsidP="004E465B">
      <w:pPr>
        <w:spacing w:after="0" w:line="240" w:lineRule="auto"/>
        <w:ind w:right="991"/>
        <w:jc w:val="both"/>
        <w:rPr>
          <w:rFonts w:ascii="Segoe UI" w:hAnsi="Segoe UI" w:cs="Segoe UI"/>
          <w:color w:val="404040" w:themeColor="text1" w:themeTint="BF"/>
        </w:rPr>
      </w:pPr>
    </w:p>
    <w:p w14:paraId="002A08C0" w14:textId="77777777" w:rsidR="004E465B" w:rsidRDefault="004E465B" w:rsidP="00641EA8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797FA1AC" w14:textId="77777777" w:rsidR="00E354E3" w:rsidRDefault="00E354E3" w:rsidP="00E354E3">
      <w:pPr>
        <w:tabs>
          <w:tab w:val="left" w:pos="1985"/>
        </w:tabs>
        <w:spacing w:after="0" w:line="240" w:lineRule="auto"/>
        <w:ind w:left="1985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2C4F8062" w14:textId="77777777" w:rsidR="00E354E3" w:rsidRDefault="00E354E3" w:rsidP="00E354E3">
      <w:pPr>
        <w:tabs>
          <w:tab w:val="left" w:pos="1985"/>
        </w:tabs>
        <w:spacing w:after="0" w:line="240" w:lineRule="auto"/>
        <w:ind w:left="1985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422CFDEF" w14:textId="21A84F65" w:rsidR="004E465B" w:rsidRDefault="00E354E3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</w:rPr>
      </w:pPr>
      <w:r w:rsidRPr="00244BB2">
        <w:rPr>
          <w:rFonts w:ascii="Segoe UI" w:hAnsi="Segoe UI" w:cs="Segoe UI"/>
          <w:b/>
          <w:bCs/>
          <w:color w:val="404040" w:themeColor="text1" w:themeTint="BF"/>
          <w:sz w:val="24"/>
        </w:rPr>
        <w:t>Une boite par délivrance de l’un ou de plusieurs de ces préservatifs internes et</w:t>
      </w:r>
      <w:r w:rsidR="00E235D5">
        <w:rPr>
          <w:rFonts w:ascii="Segoe UI" w:hAnsi="Segoe UI" w:cs="Segoe UI"/>
          <w:b/>
          <w:bCs/>
          <w:color w:val="404040" w:themeColor="text1" w:themeTint="BF"/>
          <w:sz w:val="24"/>
        </w:rPr>
        <w:t>/</w:t>
      </w:r>
      <w:r w:rsidRPr="00244BB2">
        <w:rPr>
          <w:rFonts w:ascii="Segoe UI" w:hAnsi="Segoe UI" w:cs="Segoe UI"/>
          <w:b/>
          <w:bCs/>
          <w:color w:val="404040" w:themeColor="text1" w:themeTint="BF"/>
          <w:sz w:val="24"/>
        </w:rPr>
        <w:t>ou externe</w:t>
      </w:r>
      <w:r w:rsidR="00763CDE">
        <w:rPr>
          <w:rFonts w:ascii="Segoe UI" w:hAnsi="Segoe UI" w:cs="Segoe UI"/>
          <w:b/>
          <w:bCs/>
          <w:color w:val="404040" w:themeColor="text1" w:themeTint="BF"/>
          <w:sz w:val="24"/>
        </w:rPr>
        <w:t>s</w:t>
      </w:r>
      <w:r w:rsidRPr="00244BB2">
        <w:rPr>
          <w:rFonts w:ascii="Segoe UI" w:hAnsi="Segoe UI" w:cs="Segoe UI"/>
          <w:b/>
          <w:bCs/>
          <w:color w:val="404040" w:themeColor="text1" w:themeTint="BF"/>
          <w:sz w:val="24"/>
        </w:rPr>
        <w:t xml:space="preserve">, en fonction des besoins, </w:t>
      </w:r>
      <w:r w:rsidRPr="00763CDE"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>à renouveler autant de fois que de besoin pendant 12 mois</w:t>
      </w:r>
      <w:r w:rsidR="00244BB2">
        <w:rPr>
          <w:rFonts w:ascii="Segoe UI" w:hAnsi="Segoe UI" w:cs="Segoe UI"/>
          <w:b/>
          <w:bCs/>
          <w:color w:val="404040" w:themeColor="text1" w:themeTint="BF"/>
          <w:sz w:val="24"/>
        </w:rPr>
        <w:t>.</w:t>
      </w:r>
    </w:p>
    <w:p w14:paraId="316ADB1D" w14:textId="77777777" w:rsidR="00244BB2" w:rsidRDefault="00244BB2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</w:rPr>
      </w:pPr>
    </w:p>
    <w:p w14:paraId="1455664C" w14:textId="6854E08B" w:rsidR="00244BB2" w:rsidRPr="00244BB2" w:rsidRDefault="00244BB2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</w:rPr>
      </w:pPr>
      <w:r>
        <w:rPr>
          <w:rFonts w:ascii="Segoe UI" w:hAnsi="Segoe UI" w:cs="Segoe UI"/>
          <w:b/>
          <w:bCs/>
          <w:color w:val="404040" w:themeColor="text1" w:themeTint="BF"/>
          <w:sz w:val="24"/>
        </w:rPr>
        <w:t>Remboursement à 60% par la Sécurité Sociale, complément pris en charge en fonction de votre mutuelle.</w:t>
      </w:r>
    </w:p>
    <w:p w14:paraId="283CE856" w14:textId="77777777" w:rsidR="00E354E3" w:rsidRDefault="00E354E3" w:rsidP="00E235D5">
      <w:pPr>
        <w:tabs>
          <w:tab w:val="left" w:pos="1985"/>
        </w:tabs>
        <w:spacing w:after="0" w:line="240" w:lineRule="auto"/>
        <w:ind w:left="1985" w:right="991"/>
        <w:jc w:val="both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1A747714" w14:textId="4E1C59A0" w:rsidR="00763CDE" w:rsidRDefault="00763CDE" w:rsidP="00763CDE">
      <w:pPr>
        <w:tabs>
          <w:tab w:val="left" w:pos="1985"/>
        </w:tabs>
        <w:spacing w:after="0" w:line="240" w:lineRule="auto"/>
        <w:ind w:left="1985" w:right="991"/>
        <w:jc w:val="center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 xml:space="preserve">Liste des préservatifs disponibles </w:t>
      </w:r>
      <w:r w:rsidR="00D83862"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>au</w:t>
      </w:r>
      <w:r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 xml:space="preserve"> </w:t>
      </w:r>
      <w:r w:rsidR="00C95A77"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  <w:t>31/03/2025</w:t>
      </w:r>
    </w:p>
    <w:p w14:paraId="30D7A280" w14:textId="77777777" w:rsidR="00D83862" w:rsidRDefault="00D83862" w:rsidP="00763CDE">
      <w:pPr>
        <w:tabs>
          <w:tab w:val="left" w:pos="1985"/>
        </w:tabs>
        <w:spacing w:after="0" w:line="240" w:lineRule="auto"/>
        <w:ind w:left="1985" w:right="991"/>
        <w:jc w:val="center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5B81CC02" w14:textId="0CBC3934" w:rsidR="00D83862" w:rsidRPr="00D83862" w:rsidRDefault="00D83862" w:rsidP="00D83862">
      <w:pPr>
        <w:pStyle w:val="Paragraphedeliste"/>
        <w:numPr>
          <w:ilvl w:val="0"/>
          <w:numId w:val="3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Préservatifs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externes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dits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masculins</w:t>
      </w:r>
      <w:proofErr w:type="spellEnd"/>
    </w:p>
    <w:p w14:paraId="234AED7D" w14:textId="6C8D07FF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>Eden</w:t>
      </w:r>
      <w:r w:rsidRPr="00D83862">
        <w:rPr>
          <w:rFonts w:ascii="Segoe UI" w:hAnsi="Segoe UI" w:cs="Segoe UI"/>
          <w:bCs/>
          <w:color w:val="404040" w:themeColor="text1" w:themeTint="BF"/>
        </w:rPr>
        <w:t>®</w:t>
      </w:r>
      <w:r w:rsidRPr="00D83862">
        <w:rPr>
          <w:rFonts w:ascii="Segoe UI" w:hAnsi="Segoe UI" w:cs="Segoe UI"/>
          <w:b/>
          <w:bCs/>
          <w:color w:val="404040" w:themeColor="text1" w:themeTint="BF"/>
        </w:rPr>
        <w:t xml:space="preserve"> </w:t>
      </w:r>
      <w:r w:rsidRPr="00D83862">
        <w:rPr>
          <w:rFonts w:ascii="Segoe UI" w:hAnsi="Segoe UI" w:cs="Segoe UI"/>
          <w:bCs/>
          <w:color w:val="404040" w:themeColor="text1" w:themeTint="BF"/>
          <w:sz w:val="24"/>
        </w:rPr>
        <w:t xml:space="preserve">- </w:t>
      </w:r>
      <w:r w:rsidRPr="00D83862">
        <w:rPr>
          <w:rFonts w:ascii="Segoe UI" w:hAnsi="Segoe UI" w:cs="Segoe UI"/>
          <w:bCs/>
          <w:color w:val="404040" w:themeColor="text1" w:themeTint="BF"/>
        </w:rPr>
        <w:t>latex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- Normal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6, 12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ou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24</w:t>
      </w:r>
    </w:p>
    <w:p w14:paraId="2BCA0540" w14:textId="28C26614" w:rsidR="00D83862" w:rsidRPr="00D83862" w:rsidRDefault="00D83862" w:rsidP="00D83862">
      <w:pPr>
        <w:pStyle w:val="Paragraphedeliste"/>
        <w:numPr>
          <w:ilvl w:val="0"/>
          <w:numId w:val="4"/>
        </w:numPr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>Eden</w:t>
      </w:r>
      <w:r w:rsidRPr="00D83862">
        <w:rPr>
          <w:rFonts w:ascii="Segoe UI" w:hAnsi="Segoe UI" w:cs="Segoe UI"/>
          <w:bCs/>
          <w:color w:val="404040" w:themeColor="text1" w:themeTint="BF"/>
        </w:rPr>
        <w:t xml:space="preserve">® </w:t>
      </w:r>
      <w:r w:rsidRPr="00D83862">
        <w:rPr>
          <w:rFonts w:ascii="Segoe UI" w:hAnsi="Segoe UI" w:cs="Segoe UI"/>
          <w:bCs/>
          <w:color w:val="404040" w:themeColor="text1" w:themeTint="BF"/>
          <w:sz w:val="24"/>
        </w:rPr>
        <w:t xml:space="preserve">- </w:t>
      </w:r>
      <w:r w:rsidRPr="00D83862">
        <w:rPr>
          <w:rFonts w:ascii="Segoe UI" w:hAnsi="Segoe UI" w:cs="Segoe UI"/>
          <w:bCs/>
          <w:color w:val="404040" w:themeColor="text1" w:themeTint="BF"/>
        </w:rPr>
        <w:t>latex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- XL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12</w:t>
      </w:r>
    </w:p>
    <w:p w14:paraId="3050D77D" w14:textId="13F60610" w:rsidR="00D83862" w:rsidRPr="00D83862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Sortez</w:t>
      </w:r>
      <w:proofErr w:type="spellEnd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 xml:space="preserve"> </w:t>
      </w: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Couverts</w:t>
      </w:r>
      <w:proofErr w:type="spellEnd"/>
      <w:r w:rsidRPr="00244BB2">
        <w:rPr>
          <w:rFonts w:ascii="Segoe UI" w:hAnsi="Segoe UI" w:cs="Segoe UI"/>
          <w:bCs/>
          <w:color w:val="404040" w:themeColor="text1" w:themeTint="BF"/>
          <w:lang w:val="en-US"/>
        </w:rPr>
        <w:t>®</w:t>
      </w:r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- latex –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de 12</w:t>
      </w:r>
    </w:p>
    <w:p w14:paraId="576A7921" w14:textId="0C16E7BF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Be Loved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® - latex - Regular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5</w:t>
      </w:r>
    </w:p>
    <w:p w14:paraId="1076E042" w14:textId="78EFD1B0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176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Be Loved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® - latex - Skin Touch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5</w:t>
      </w:r>
    </w:p>
    <w:p w14:paraId="3B860431" w14:textId="4F15EDC5" w:rsidR="00D83862" w:rsidRPr="00D83862" w:rsidRDefault="00D83862" w:rsidP="00D83862">
      <w:pPr>
        <w:pStyle w:val="Paragraphedeliste"/>
        <w:numPr>
          <w:ilvl w:val="0"/>
          <w:numId w:val="4"/>
        </w:numPr>
        <w:tabs>
          <w:tab w:val="left" w:pos="1985"/>
          <w:tab w:val="left" w:pos="3402"/>
        </w:tabs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Be Loved</w:t>
      </w:r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® - latex</w:t>
      </w:r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- Big Size -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de 5</w:t>
      </w:r>
    </w:p>
    <w:p w14:paraId="60534171" w14:textId="30A7370D" w:rsidR="00D83862" w:rsidRPr="00C95A77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Sure &amp; Smile</w:t>
      </w:r>
      <w:r w:rsidRPr="00244BB2">
        <w:rPr>
          <w:rFonts w:ascii="Segoe UI" w:hAnsi="Segoe UI" w:cs="Segoe UI"/>
          <w:bCs/>
          <w:color w:val="404040" w:themeColor="text1" w:themeTint="BF"/>
          <w:lang w:val="en-US"/>
        </w:rPr>
        <w:t>®</w:t>
      </w:r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- latex –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de 6, 12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ou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24</w:t>
      </w:r>
    </w:p>
    <w:p w14:paraId="19F7C517" w14:textId="1CD3B1C2" w:rsidR="00C95A77" w:rsidRDefault="00C95A77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proofErr w:type="spellStart"/>
      <w:r w:rsidRPr="00C95A77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Manix</w:t>
      </w:r>
      <w:proofErr w:type="spellEnd"/>
      <w:r w:rsidRPr="00C95A77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 xml:space="preserve"> ® Classic </w:t>
      </w:r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 xml:space="preserve">- latex - </w:t>
      </w:r>
      <w:proofErr w:type="spellStart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 xml:space="preserve"> de 6, 12 </w:t>
      </w:r>
      <w:proofErr w:type="spellStart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>ou</w:t>
      </w:r>
      <w:proofErr w:type="spellEnd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 xml:space="preserve"> 24</w:t>
      </w:r>
    </w:p>
    <w:p w14:paraId="005726AA" w14:textId="63AD14EA" w:rsidR="00C95A77" w:rsidRPr="00C95A77" w:rsidRDefault="00C95A77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</w:pPr>
      <w:proofErr w:type="spellStart"/>
      <w:r w:rsidRPr="00C95A77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Manix</w:t>
      </w:r>
      <w:proofErr w:type="spellEnd"/>
      <w:r w:rsidRPr="00C95A77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 xml:space="preserve"> ® Sensitivity </w:t>
      </w:r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 xml:space="preserve">- </w:t>
      </w:r>
      <w:proofErr w:type="spellStart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>polyisoprène</w:t>
      </w:r>
      <w:proofErr w:type="spellEnd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>synthétique</w:t>
      </w:r>
      <w:proofErr w:type="spellEnd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 xml:space="preserve"> - </w:t>
      </w:r>
      <w:proofErr w:type="spellStart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C95A77">
        <w:rPr>
          <w:rFonts w:ascii="Segoe UI" w:hAnsi="Segoe UI" w:cs="Segoe UI"/>
          <w:bCs/>
          <w:color w:val="404040" w:themeColor="text1" w:themeTint="BF"/>
          <w:lang w:val="en-US"/>
        </w:rPr>
        <w:t xml:space="preserve"> de 10</w:t>
      </w:r>
    </w:p>
    <w:p w14:paraId="4B9D153F" w14:textId="77777777" w:rsidR="00D83862" w:rsidRPr="00D83862" w:rsidRDefault="00D83862" w:rsidP="00D83862">
      <w:pPr>
        <w:pStyle w:val="Paragraphedeliste"/>
        <w:spacing w:after="0" w:line="240" w:lineRule="auto"/>
        <w:ind w:left="3414"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41D5C55B" w14:textId="79A8689C" w:rsidR="00D83862" w:rsidRPr="00D83862" w:rsidRDefault="00D83862" w:rsidP="00D83862">
      <w:pPr>
        <w:pStyle w:val="Paragraphedeliste"/>
        <w:numPr>
          <w:ilvl w:val="0"/>
          <w:numId w:val="3"/>
        </w:numPr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Préservatifs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internes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dits</w:t>
      </w:r>
      <w:proofErr w:type="spellEnd"/>
      <w:r>
        <w:rPr>
          <w:rFonts w:ascii="Segoe UI" w:hAnsi="Segoe UI" w:cs="Segoe UI"/>
          <w:bCs/>
          <w:color w:val="404040" w:themeColor="text1" w:themeTint="BF"/>
          <w:lang w:val="en-US"/>
        </w:rPr>
        <w:t xml:space="preserve"> </w:t>
      </w:r>
      <w:proofErr w:type="spellStart"/>
      <w:r>
        <w:rPr>
          <w:rFonts w:ascii="Segoe UI" w:hAnsi="Segoe UI" w:cs="Segoe UI"/>
          <w:bCs/>
          <w:color w:val="404040" w:themeColor="text1" w:themeTint="BF"/>
          <w:lang w:val="en-US"/>
        </w:rPr>
        <w:t>féminins</w:t>
      </w:r>
      <w:proofErr w:type="spellEnd"/>
    </w:p>
    <w:p w14:paraId="3CE8C83A" w14:textId="3AA0F140" w:rsidR="00D83862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  <w:lang w:val="en-US"/>
        </w:rPr>
        <w:t>Ormelle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® - latex -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boîte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de 5 </w:t>
      </w:r>
      <w:proofErr w:type="spellStart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>ou</w:t>
      </w:r>
      <w:proofErr w:type="spellEnd"/>
      <w:r w:rsidRPr="00D83862">
        <w:rPr>
          <w:rFonts w:ascii="Segoe UI" w:hAnsi="Segoe UI" w:cs="Segoe UI"/>
          <w:bCs/>
          <w:color w:val="404040" w:themeColor="text1" w:themeTint="BF"/>
          <w:lang w:val="en-US"/>
        </w:rPr>
        <w:t xml:space="preserve"> 10 </w:t>
      </w:r>
    </w:p>
    <w:p w14:paraId="3F17EF7E" w14:textId="02083CA3" w:rsidR="00D83862" w:rsidRPr="00C95A77" w:rsidRDefault="00D83862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 xml:space="preserve">So Sexy &amp; </w:t>
      </w:r>
      <w:proofErr w:type="spellStart"/>
      <w:r w:rsidRPr="00D83862">
        <w:rPr>
          <w:rFonts w:ascii="Segoe UI" w:hAnsi="Segoe UI" w:cs="Segoe UI"/>
          <w:b/>
          <w:bCs/>
          <w:color w:val="404040" w:themeColor="text1" w:themeTint="BF"/>
          <w:u w:val="single"/>
        </w:rPr>
        <w:t>Smile</w:t>
      </w:r>
      <w:proofErr w:type="spellEnd"/>
      <w:r w:rsidRPr="00D83862">
        <w:rPr>
          <w:b/>
          <w:noProof/>
          <w:u w:val="single"/>
          <w:lang w:eastAsia="fr-F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83F40EF" wp14:editId="3DAAED70">
                <wp:simplePos x="0" y="0"/>
                <wp:positionH relativeFrom="column">
                  <wp:posOffset>2427393</wp:posOffset>
                </wp:positionH>
                <wp:positionV relativeFrom="paragraph">
                  <wp:posOffset>744627</wp:posOffset>
                </wp:positionV>
                <wp:extent cx="360" cy="360"/>
                <wp:effectExtent l="38100" t="38100" r="38100" b="3810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7899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190.8pt;margin-top:58.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">
                <v:imagedata r:id="rId8" o:title=""/>
              </v:shape>
            </w:pict>
          </mc:Fallback>
        </mc:AlternateContent>
      </w:r>
      <w:r w:rsidRPr="00D83862">
        <w:rPr>
          <w:rFonts w:ascii="Segoe UI" w:hAnsi="Segoe UI" w:cs="Segoe UI"/>
          <w:bCs/>
          <w:color w:val="404040" w:themeColor="text1" w:themeTint="BF"/>
        </w:rPr>
        <w:t>® - nitrile - boîte de 3 ou 10</w:t>
      </w:r>
    </w:p>
    <w:p w14:paraId="110AF4B6" w14:textId="7A89211F" w:rsidR="00C95A77" w:rsidRPr="00C95A77" w:rsidRDefault="00C95A77" w:rsidP="00D83862">
      <w:pPr>
        <w:pStyle w:val="Paragraphedeliste"/>
        <w:numPr>
          <w:ilvl w:val="0"/>
          <w:numId w:val="4"/>
        </w:numPr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</w:rPr>
      </w:pPr>
      <w:r w:rsidRPr="00C95A77">
        <w:rPr>
          <w:rFonts w:ascii="Segoe UI" w:hAnsi="Segoe UI" w:cs="Segoe UI"/>
          <w:b/>
          <w:bCs/>
          <w:color w:val="404040" w:themeColor="text1" w:themeTint="BF"/>
          <w:u w:val="single"/>
        </w:rPr>
        <w:t xml:space="preserve">Be Loved free </w:t>
      </w:r>
      <w:r w:rsidRPr="00C95A77">
        <w:rPr>
          <w:rFonts w:ascii="Segoe UI" w:hAnsi="Segoe UI" w:cs="Segoe UI"/>
          <w:bCs/>
          <w:color w:val="404040" w:themeColor="text1" w:themeTint="BF"/>
        </w:rPr>
        <w:t>® - latex – boîte de 2</w:t>
      </w:r>
    </w:p>
    <w:p w14:paraId="3A755F5F" w14:textId="77777777" w:rsidR="00E354E3" w:rsidRDefault="00E354E3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20BD5534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1A7A6F2E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6607FB08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5B3656C1" w14:textId="77777777" w:rsidR="00244BB2" w:rsidRDefault="00244BB2" w:rsidP="004E465B">
      <w:pPr>
        <w:tabs>
          <w:tab w:val="left" w:pos="1985"/>
        </w:tabs>
        <w:spacing w:after="0" w:line="240" w:lineRule="auto"/>
        <w:ind w:left="1985" w:right="991" w:firstLine="1134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055EE76E" w14:textId="77777777" w:rsidR="00244BB2" w:rsidRDefault="00244BB2" w:rsidP="00D83862">
      <w:pPr>
        <w:tabs>
          <w:tab w:val="left" w:pos="1985"/>
        </w:tabs>
        <w:spacing w:after="0" w:line="240" w:lineRule="auto"/>
        <w:ind w:right="991"/>
        <w:rPr>
          <w:rFonts w:ascii="Segoe UI" w:hAnsi="Segoe UI" w:cs="Segoe UI"/>
          <w:b/>
          <w:bCs/>
          <w:color w:val="404040" w:themeColor="text1" w:themeTint="BF"/>
          <w:sz w:val="24"/>
          <w:u w:val="single"/>
        </w:rPr>
      </w:pPr>
    </w:p>
    <w:p w14:paraId="36D0A423" w14:textId="3ADCC54C" w:rsidR="00154B8E" w:rsidRPr="0077519D" w:rsidRDefault="00154B8E" w:rsidP="00763CDE">
      <w:pPr>
        <w:tabs>
          <w:tab w:val="left" w:pos="1985"/>
          <w:tab w:val="left" w:pos="3402"/>
        </w:tabs>
        <w:spacing w:after="0" w:line="240" w:lineRule="auto"/>
        <w:ind w:right="991"/>
        <w:rPr>
          <w:rFonts w:ascii="Segoe UI" w:hAnsi="Segoe UI" w:cs="Segoe UI"/>
          <w:bCs/>
          <w:color w:val="404040" w:themeColor="text1" w:themeTint="BF"/>
          <w:lang w:val="en-US"/>
        </w:rPr>
      </w:pPr>
    </w:p>
    <w:sectPr w:rsidR="00154B8E" w:rsidRPr="0077519D" w:rsidSect="00A52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C1BD" w14:textId="77777777" w:rsidR="00337D41" w:rsidRDefault="00337D41" w:rsidP="00A5227B">
      <w:pPr>
        <w:spacing w:after="0" w:line="240" w:lineRule="auto"/>
      </w:pPr>
      <w:r>
        <w:separator/>
      </w:r>
    </w:p>
  </w:endnote>
  <w:endnote w:type="continuationSeparator" w:id="0">
    <w:p w14:paraId="0AFD8E8B" w14:textId="77777777" w:rsidR="00337D41" w:rsidRDefault="00337D41" w:rsidP="00A5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07F4" w14:textId="77777777" w:rsidR="00A5227B" w:rsidRDefault="00A522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4ADF" w14:textId="77777777" w:rsidR="00A5227B" w:rsidRDefault="00A522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1F73E" w14:textId="77777777" w:rsidR="00A5227B" w:rsidRDefault="00A522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F9311" w14:textId="77777777" w:rsidR="00337D41" w:rsidRDefault="00337D41" w:rsidP="00A5227B">
      <w:pPr>
        <w:spacing w:after="0" w:line="240" w:lineRule="auto"/>
      </w:pPr>
      <w:r>
        <w:separator/>
      </w:r>
    </w:p>
  </w:footnote>
  <w:footnote w:type="continuationSeparator" w:id="0">
    <w:p w14:paraId="13AC12E0" w14:textId="77777777" w:rsidR="00337D41" w:rsidRDefault="00337D41" w:rsidP="00A5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3AA6" w14:textId="41417F9E" w:rsidR="00A5227B" w:rsidRDefault="00C95A77">
    <w:pPr>
      <w:pStyle w:val="En-tte"/>
    </w:pPr>
    <w:r>
      <w:rPr>
        <w:noProof/>
        <w:lang w:eastAsia="fr-FR"/>
      </w:rPr>
      <w:pict w14:anchorId="08C9A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27" o:spid="_x0000_s2053" type="#_x0000_t75" style="position:absolute;margin-left:0;margin-top:0;width:594.7pt;height:841.7pt;z-index:-251657216;mso-position-horizontal:center;mso-position-horizontal-relative:margin;mso-position-vertical:center;mso-position-vertical-relative:margin" o:allowincell="f">
          <v:imagedata r:id="rId1" o:title="FondOrdonna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05EE" w14:textId="3AB1A20D" w:rsidR="00A5227B" w:rsidRDefault="00C95A77">
    <w:pPr>
      <w:pStyle w:val="En-tte"/>
    </w:pPr>
    <w:r>
      <w:rPr>
        <w:noProof/>
        <w:lang w:eastAsia="fr-FR"/>
      </w:rPr>
      <w:pict w14:anchorId="4BA29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28" o:spid="_x0000_s2054" type="#_x0000_t75" style="position:absolute;margin-left:0;margin-top:0;width:594.7pt;height:841.7pt;z-index:-251656192;mso-position-horizontal:center;mso-position-horizontal-relative:margin;mso-position-vertical:center;mso-position-vertical-relative:margin" o:allowincell="f">
          <v:imagedata r:id="rId1" o:title="FondOrdonnan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C646" w14:textId="4D1FE2E8" w:rsidR="00A5227B" w:rsidRDefault="00C95A77">
    <w:pPr>
      <w:pStyle w:val="En-tte"/>
    </w:pPr>
    <w:r>
      <w:rPr>
        <w:noProof/>
        <w:lang w:eastAsia="fr-FR"/>
      </w:rPr>
      <w:pict w14:anchorId="5B50A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26" o:spid="_x0000_s2052" type="#_x0000_t75" style="position:absolute;margin-left:0;margin-top:0;width:594.7pt;height:841.7pt;z-index:-251658240;mso-position-horizontal:center;mso-position-horizontal-relative:margin;mso-position-vertical:center;mso-position-vertical-relative:margin" o:allowincell="f">
          <v:imagedata r:id="rId1" o:title="FondOrdonnan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4D4B"/>
    <w:multiLevelType w:val="hybridMultilevel"/>
    <w:tmpl w:val="D5D61A72"/>
    <w:lvl w:ilvl="0" w:tplc="9440E31C">
      <w:start w:val="1"/>
      <w:numFmt w:val="bullet"/>
      <w:lvlText w:val="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F842547"/>
    <w:multiLevelType w:val="hybridMultilevel"/>
    <w:tmpl w:val="1C8EE280"/>
    <w:lvl w:ilvl="0" w:tplc="D44ACDFE">
      <w:numFmt w:val="bullet"/>
      <w:lvlText w:val="-"/>
      <w:lvlJc w:val="left"/>
      <w:pPr>
        <w:ind w:left="3762" w:hanging="360"/>
      </w:pPr>
      <w:rPr>
        <w:rFonts w:ascii="Segoe UI" w:eastAsiaTheme="minorHAnsi" w:hAnsi="Segoe UI" w:cs="Segoe UI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5D6540B7"/>
    <w:multiLevelType w:val="hybridMultilevel"/>
    <w:tmpl w:val="CB88B356"/>
    <w:lvl w:ilvl="0" w:tplc="9440E31C">
      <w:start w:val="1"/>
      <w:numFmt w:val="bullet"/>
      <w:lvlText w:val=""/>
      <w:lvlJc w:val="left"/>
      <w:pPr>
        <w:ind w:left="3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680E1FE0"/>
    <w:multiLevelType w:val="hybridMultilevel"/>
    <w:tmpl w:val="6C5EE148"/>
    <w:lvl w:ilvl="0" w:tplc="BF4A125A">
      <w:numFmt w:val="bullet"/>
      <w:lvlText w:val="-"/>
      <w:lvlJc w:val="left"/>
      <w:pPr>
        <w:ind w:left="3762" w:hanging="360"/>
      </w:pPr>
      <w:rPr>
        <w:rFonts w:ascii="Segoe UI" w:eastAsiaTheme="minorHAns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6B1A2316"/>
    <w:multiLevelType w:val="hybridMultilevel"/>
    <w:tmpl w:val="C6F2D3A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7B"/>
    <w:rsid w:val="000D00BD"/>
    <w:rsid w:val="000F6504"/>
    <w:rsid w:val="00151C46"/>
    <w:rsid w:val="00154B8E"/>
    <w:rsid w:val="0023609E"/>
    <w:rsid w:val="00244BB2"/>
    <w:rsid w:val="002664BA"/>
    <w:rsid w:val="00267AC4"/>
    <w:rsid w:val="00337D41"/>
    <w:rsid w:val="00383AEE"/>
    <w:rsid w:val="003A2D90"/>
    <w:rsid w:val="003A4CAB"/>
    <w:rsid w:val="003F5742"/>
    <w:rsid w:val="00413739"/>
    <w:rsid w:val="00430465"/>
    <w:rsid w:val="004B0858"/>
    <w:rsid w:val="004C4470"/>
    <w:rsid w:val="004E465B"/>
    <w:rsid w:val="005537CE"/>
    <w:rsid w:val="00641EA8"/>
    <w:rsid w:val="00763CDE"/>
    <w:rsid w:val="0077519D"/>
    <w:rsid w:val="00856FDF"/>
    <w:rsid w:val="009A1F06"/>
    <w:rsid w:val="00A5227B"/>
    <w:rsid w:val="00AD4BE4"/>
    <w:rsid w:val="00C11239"/>
    <w:rsid w:val="00C51520"/>
    <w:rsid w:val="00C95A77"/>
    <w:rsid w:val="00D03F86"/>
    <w:rsid w:val="00D05179"/>
    <w:rsid w:val="00D136E4"/>
    <w:rsid w:val="00D14A4C"/>
    <w:rsid w:val="00D83862"/>
    <w:rsid w:val="00E235D5"/>
    <w:rsid w:val="00E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D590D4"/>
  <w15:docId w15:val="{D60B2251-B77E-4769-BA20-E9A2D950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27B"/>
  </w:style>
  <w:style w:type="paragraph" w:styleId="Pieddepage">
    <w:name w:val="footer"/>
    <w:basedOn w:val="Normal"/>
    <w:link w:val="PieddepageCar"/>
    <w:uiPriority w:val="99"/>
    <w:unhideWhenUsed/>
    <w:rsid w:val="00A5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27B"/>
  </w:style>
  <w:style w:type="paragraph" w:styleId="Paragraphedeliste">
    <w:name w:val="List Paragraph"/>
    <w:basedOn w:val="Normal"/>
    <w:uiPriority w:val="34"/>
    <w:qFormat/>
    <w:rsid w:val="004B08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1EA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65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F65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F6504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0F65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24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7T09:16:58.086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Le Roux</dc:creator>
  <cp:lastModifiedBy>DALAUDIER EMMANUELLE</cp:lastModifiedBy>
  <cp:revision>2</cp:revision>
  <cp:lastPrinted>2022-03-07T15:25:00Z</cp:lastPrinted>
  <dcterms:created xsi:type="dcterms:W3CDTF">2025-05-07T10:12:00Z</dcterms:created>
  <dcterms:modified xsi:type="dcterms:W3CDTF">2025-05-07T10:12:00Z</dcterms:modified>
</cp:coreProperties>
</file>